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9D5C" w14:textId="4B332C90" w:rsidR="00505BDF" w:rsidRPr="008936B4" w:rsidRDefault="00505BDF" w:rsidP="00A84AFE">
      <w:pPr>
        <w:jc w:val="center"/>
        <w:rPr>
          <w:b/>
          <w:sz w:val="32"/>
          <w:szCs w:val="32"/>
        </w:rPr>
      </w:pPr>
      <w:r w:rsidRPr="008936B4">
        <w:rPr>
          <w:b/>
          <w:sz w:val="32"/>
          <w:szCs w:val="32"/>
        </w:rPr>
        <w:t xml:space="preserve">SIEC-ISBE </w:t>
      </w:r>
      <w:r w:rsidR="00A84AFE" w:rsidRPr="008936B4">
        <w:rPr>
          <w:b/>
          <w:sz w:val="32"/>
          <w:szCs w:val="32"/>
        </w:rPr>
        <w:t xml:space="preserve">Permanent Office </w:t>
      </w:r>
      <w:r w:rsidRPr="008936B4">
        <w:rPr>
          <w:b/>
          <w:sz w:val="32"/>
          <w:szCs w:val="32"/>
        </w:rPr>
        <w:t xml:space="preserve">Annual Report </w:t>
      </w:r>
      <w:r w:rsidR="00342DD0">
        <w:rPr>
          <w:b/>
          <w:sz w:val="32"/>
          <w:szCs w:val="32"/>
        </w:rPr>
        <w:t>–</w:t>
      </w:r>
      <w:r w:rsidR="00A84AFE" w:rsidRPr="008936B4">
        <w:rPr>
          <w:b/>
          <w:sz w:val="32"/>
          <w:szCs w:val="32"/>
        </w:rPr>
        <w:t xml:space="preserve"> </w:t>
      </w:r>
      <w:r w:rsidR="00342DD0">
        <w:rPr>
          <w:b/>
          <w:sz w:val="32"/>
          <w:szCs w:val="32"/>
        </w:rPr>
        <w:t>2021 - 2022</w:t>
      </w:r>
    </w:p>
    <w:p w14:paraId="7790BEEA" w14:textId="77777777" w:rsidR="00A84AFE" w:rsidRDefault="00A84AFE" w:rsidP="00505BDF">
      <w:pPr>
        <w:jc w:val="center"/>
        <w:rPr>
          <w:b/>
        </w:rPr>
      </w:pPr>
    </w:p>
    <w:p w14:paraId="06F917D0" w14:textId="77777777" w:rsidR="008936B4" w:rsidRDefault="00C47350" w:rsidP="008936B4">
      <w:pPr>
        <w:jc w:val="center"/>
        <w:rPr>
          <w:b/>
        </w:rPr>
      </w:pPr>
      <w:r>
        <w:rPr>
          <w:b/>
          <w:sz w:val="28"/>
          <w:szCs w:val="28"/>
        </w:rPr>
        <w:t>Virtual Assembly of Delegates Meeting</w:t>
      </w:r>
    </w:p>
    <w:p w14:paraId="1D134355" w14:textId="77777777" w:rsidR="008936B4" w:rsidRDefault="008936B4" w:rsidP="008936B4">
      <w:pPr>
        <w:jc w:val="center"/>
        <w:rPr>
          <w:b/>
        </w:rPr>
      </w:pPr>
    </w:p>
    <w:p w14:paraId="070AD346" w14:textId="052F2520" w:rsidR="008936B4" w:rsidRPr="00D00083" w:rsidRDefault="00342DD0" w:rsidP="008936B4">
      <w:pPr>
        <w:jc w:val="center"/>
        <w:rPr>
          <w:b/>
        </w:rPr>
      </w:pPr>
      <w:r>
        <w:rPr>
          <w:b/>
        </w:rPr>
        <w:t>October 10, 2022</w:t>
      </w:r>
    </w:p>
    <w:p w14:paraId="4557CB2B" w14:textId="77777777" w:rsidR="004C1320" w:rsidRDefault="004C1320" w:rsidP="00505BDF">
      <w:pPr>
        <w:ind w:left="-720"/>
        <w:rPr>
          <w:b/>
          <w:i/>
        </w:rPr>
      </w:pPr>
    </w:p>
    <w:p w14:paraId="541A06F0" w14:textId="77777777" w:rsidR="00505BDF" w:rsidRPr="00EE65BE" w:rsidRDefault="002C57EB" w:rsidP="00505BDF">
      <w:pPr>
        <w:ind w:left="-720"/>
        <w:rPr>
          <w:b/>
          <w:i/>
        </w:rPr>
      </w:pPr>
      <w:r w:rsidRPr="00EE65BE">
        <w:rPr>
          <w:b/>
          <w:i/>
        </w:rPr>
        <w:t>General Comments</w:t>
      </w:r>
    </w:p>
    <w:p w14:paraId="0589089F" w14:textId="65D45977" w:rsidR="00505BDF" w:rsidRDefault="00342DD0" w:rsidP="00505BDF">
      <w:r>
        <w:t>The 2022 International Conference returned to an in-person conference hosted by the ISBE-Austria Chapter in Vienna, Austria.</w:t>
      </w:r>
      <w:r w:rsidR="009F7ED8">
        <w:t xml:space="preserve"> </w:t>
      </w:r>
      <w:r>
        <w:t xml:space="preserve"> One day of the pedagogical sessions were offered in a hybrid format to allow those who could not travel to participate.  Several presenters from the US and Australia participated by presenting online.</w:t>
      </w:r>
      <w:r w:rsidR="009F7ED8">
        <w:t xml:space="preserve"> The Board and Assembly of Delegates meeting were held in a virtual format.  </w:t>
      </w:r>
    </w:p>
    <w:p w14:paraId="751C70A8" w14:textId="77777777" w:rsidR="00CA305F" w:rsidRDefault="00CA305F" w:rsidP="00505BDF"/>
    <w:p w14:paraId="5F1AE660" w14:textId="09C017E4" w:rsidR="00CA305F" w:rsidRPr="00EE65BE" w:rsidRDefault="009F7ED8" w:rsidP="00505BDF">
      <w:r>
        <w:t xml:space="preserve">Gerry Begeman and the Pedagogical Committee are to be commended for the work that they have done in planning the sessions for </w:t>
      </w:r>
      <w:r w:rsidR="00342DD0">
        <w:t xml:space="preserve">both in-person and </w:t>
      </w:r>
      <w:r>
        <w:t>virtual conference</w:t>
      </w:r>
      <w:r w:rsidR="00342DD0">
        <w:t xml:space="preserve"> sessions</w:t>
      </w:r>
      <w:r>
        <w:t>.</w:t>
      </w:r>
      <w:r w:rsidR="002E3E24">
        <w:t xml:space="preserve"> </w:t>
      </w:r>
    </w:p>
    <w:p w14:paraId="2604C8C5" w14:textId="77777777" w:rsidR="00505BDF" w:rsidRPr="00EE65BE" w:rsidRDefault="00505BDF" w:rsidP="00505BDF"/>
    <w:p w14:paraId="2096E384" w14:textId="77777777" w:rsidR="00753634" w:rsidRPr="00EE65BE" w:rsidRDefault="00753634" w:rsidP="00753634">
      <w:pPr>
        <w:ind w:hanging="720"/>
        <w:rPr>
          <w:b/>
          <w:i/>
        </w:rPr>
      </w:pPr>
      <w:r w:rsidRPr="00EE65BE">
        <w:rPr>
          <w:b/>
          <w:i/>
        </w:rPr>
        <w:t>Membership Status/ Chapter Development</w:t>
      </w:r>
    </w:p>
    <w:p w14:paraId="57A31066" w14:textId="574D7461" w:rsidR="00753634" w:rsidRDefault="00051850" w:rsidP="00753634">
      <w:r>
        <w:t>A continuing goal of SIEC-ISBE is to i</w:t>
      </w:r>
      <w:r w:rsidR="00A2468B">
        <w:t>ncrease membership</w:t>
      </w:r>
      <w:r w:rsidR="00921D01">
        <w:t xml:space="preserve">. </w:t>
      </w:r>
      <w:r w:rsidR="005108D7">
        <w:t>Overall, both</w:t>
      </w:r>
      <w:r w:rsidR="003A0E16">
        <w:t xml:space="preserve"> </w:t>
      </w:r>
      <w:r w:rsidR="00AB238A">
        <w:t xml:space="preserve">collective </w:t>
      </w:r>
      <w:r w:rsidR="005108D7">
        <w:t xml:space="preserve">and individual </w:t>
      </w:r>
      <w:r w:rsidR="00AB238A">
        <w:t>member</w:t>
      </w:r>
      <w:r w:rsidR="00921D01">
        <w:t>s</w:t>
      </w:r>
      <w:r w:rsidR="003A0E16">
        <w:t xml:space="preserve">hips </w:t>
      </w:r>
      <w:r w:rsidR="00A2468B">
        <w:t>we</w:t>
      </w:r>
      <w:r w:rsidR="005108D7">
        <w:t>re reduced</w:t>
      </w:r>
      <w:r w:rsidR="00A2468B">
        <w:t xml:space="preserve"> this past year</w:t>
      </w:r>
      <w:r w:rsidR="003A0E16">
        <w:t>.</w:t>
      </w:r>
      <w:r>
        <w:t xml:space="preserve">  </w:t>
      </w:r>
      <w:r w:rsidR="0077393C" w:rsidRPr="00EE65BE">
        <w:t>The membership numbers for each chapter</w:t>
      </w:r>
      <w:r w:rsidR="00921D01">
        <w:t xml:space="preserve"> appear on the vote count sheet</w:t>
      </w:r>
      <w:r w:rsidR="008B3B25">
        <w:t>.</w:t>
      </w:r>
      <w:r w:rsidR="00816A53" w:rsidRPr="00EE65BE">
        <w:t xml:space="preserve">  </w:t>
      </w:r>
      <w:r w:rsidR="00A2468B">
        <w:t xml:space="preserve">The </w:t>
      </w:r>
      <w:r w:rsidR="00342DD0">
        <w:t>German</w:t>
      </w:r>
      <w:r w:rsidR="00A2468B">
        <w:t xml:space="preserve"> Chapter has officially become inactive</w:t>
      </w:r>
      <w:r w:rsidR="00342DD0">
        <w:t>.</w:t>
      </w:r>
      <w:r w:rsidR="00A2468B">
        <w:t xml:space="preserve"> </w:t>
      </w:r>
    </w:p>
    <w:p w14:paraId="25B903E8" w14:textId="77777777" w:rsidR="00077BF4" w:rsidRDefault="00077BF4" w:rsidP="00077BF4">
      <w:pPr>
        <w:rPr>
          <w:lang w:val="en-GB"/>
        </w:rPr>
      </w:pPr>
    </w:p>
    <w:p w14:paraId="45D78F82" w14:textId="77777777" w:rsidR="00505BDF" w:rsidRPr="00EE65BE" w:rsidRDefault="00505BDF" w:rsidP="00505BDF">
      <w:pPr>
        <w:ind w:left="-720"/>
        <w:rPr>
          <w:b/>
          <w:i/>
        </w:rPr>
      </w:pPr>
      <w:r w:rsidRPr="00EE65BE">
        <w:rPr>
          <w:b/>
          <w:i/>
        </w:rPr>
        <w:t>Publications and Website</w:t>
      </w:r>
    </w:p>
    <w:p w14:paraId="79A938DA" w14:textId="12B87A85" w:rsidR="005031C4" w:rsidRDefault="0039014F" w:rsidP="00CB3666">
      <w:pPr>
        <w:spacing w:after="120"/>
      </w:pPr>
      <w:r>
        <w:t>The</w:t>
      </w:r>
      <w:r w:rsidR="00A12B67" w:rsidRPr="00EE65BE">
        <w:t xml:space="preserve"> </w:t>
      </w:r>
      <w:r w:rsidR="00A12B67" w:rsidRPr="00EE65BE">
        <w:rPr>
          <w:b/>
          <w:i/>
        </w:rPr>
        <w:t xml:space="preserve">International Journal </w:t>
      </w:r>
      <w:r w:rsidR="00D26EDB">
        <w:rPr>
          <w:b/>
          <w:i/>
        </w:rPr>
        <w:t>for</w:t>
      </w:r>
      <w:r w:rsidR="00A12B67" w:rsidRPr="00EE65BE">
        <w:rPr>
          <w:b/>
          <w:i/>
        </w:rPr>
        <w:t xml:space="preserve"> Business Education</w:t>
      </w:r>
      <w:r w:rsidR="00D26EDB">
        <w:t xml:space="preserve"> </w:t>
      </w:r>
      <w:r w:rsidR="005031C4">
        <w:t>(</w:t>
      </w:r>
      <w:r w:rsidR="005031C4" w:rsidRPr="005031C4">
        <w:rPr>
          <w:b/>
        </w:rPr>
        <w:t>IJBE</w:t>
      </w:r>
      <w:r w:rsidR="005031C4">
        <w:t>)</w:t>
      </w:r>
      <w:r w:rsidR="00A2468B">
        <w:t xml:space="preserve">, No. 161, is currently available </w:t>
      </w:r>
      <w:r w:rsidR="00342DD0">
        <w:t xml:space="preserve">through Illinois State University’s Library System. </w:t>
      </w:r>
      <w:r w:rsidR="00AA5B58">
        <w:t xml:space="preserve"> </w:t>
      </w:r>
      <w:r w:rsidR="00D26EDB">
        <w:t xml:space="preserve">Tamra </w:t>
      </w:r>
      <w:r w:rsidR="00707995">
        <w:t>Connor</w:t>
      </w:r>
      <w:r w:rsidR="00EA0597">
        <w:t>, US</w:t>
      </w:r>
      <w:r w:rsidR="00556087">
        <w:t xml:space="preserve"> Chapter</w:t>
      </w:r>
      <w:r w:rsidR="00EA0597">
        <w:t xml:space="preserve">, and </w:t>
      </w:r>
      <w:r w:rsidR="00342DD0">
        <w:t>Peter Slepcevic-Zach</w:t>
      </w:r>
      <w:r w:rsidR="00EA0597">
        <w:t>, Austria</w:t>
      </w:r>
      <w:r w:rsidR="00556087">
        <w:t>n Chapter</w:t>
      </w:r>
      <w:r w:rsidR="00EA0597">
        <w:t xml:space="preserve">, served as </w:t>
      </w:r>
      <w:r w:rsidR="00B255ED">
        <w:t>co-</w:t>
      </w:r>
      <w:r w:rsidR="00EA0597">
        <w:t>editors.</w:t>
      </w:r>
      <w:r w:rsidR="00D26EDB">
        <w:t xml:space="preserve"> </w:t>
      </w:r>
      <w:r w:rsidR="009F4E90">
        <w:t>Maree List</w:t>
      </w:r>
      <w:r w:rsidR="002E0125">
        <w:t>o</w:t>
      </w:r>
      <w:r w:rsidR="009F4E90">
        <w:t>n, Australia,</w:t>
      </w:r>
      <w:r w:rsidR="006E4122">
        <w:t xml:space="preserve"> </w:t>
      </w:r>
      <w:r w:rsidR="005108D7">
        <w:t>served</w:t>
      </w:r>
      <w:r w:rsidR="006E4122">
        <w:t xml:space="preserve"> as editor of the </w:t>
      </w:r>
      <w:r w:rsidR="00D26EDB">
        <w:t>SIEC newsletter</w:t>
      </w:r>
      <w:r w:rsidR="006E4122">
        <w:t xml:space="preserve">; </w:t>
      </w:r>
      <w:r w:rsidR="00921D01">
        <w:t>three</w:t>
      </w:r>
      <w:r w:rsidR="006E4122">
        <w:t xml:space="preserve"> issues</w:t>
      </w:r>
      <w:r w:rsidR="00D26EDB">
        <w:t xml:space="preserve"> were published</w:t>
      </w:r>
      <w:r w:rsidR="002E0125">
        <w:t xml:space="preserve"> </w:t>
      </w:r>
      <w:r w:rsidR="007F7494">
        <w:t>in 202</w:t>
      </w:r>
      <w:r w:rsidR="00342DD0">
        <w:t>1-22</w:t>
      </w:r>
      <w:r w:rsidR="00CB3666">
        <w:t xml:space="preserve">.  </w:t>
      </w:r>
      <w:r w:rsidR="00D74374" w:rsidRPr="00EE65BE">
        <w:t xml:space="preserve">Members </w:t>
      </w:r>
      <w:r w:rsidR="002E0125">
        <w:t>may</w:t>
      </w:r>
      <w:r w:rsidR="00D74374" w:rsidRPr="00EE65BE">
        <w:t xml:space="preserve"> access current publications on</w:t>
      </w:r>
      <w:r w:rsidR="009F4E90">
        <w:t xml:space="preserve"> the SIEC website</w:t>
      </w:r>
      <w:r w:rsidR="00522DD1" w:rsidRPr="00EE65BE">
        <w:t xml:space="preserve">. </w:t>
      </w:r>
      <w:r w:rsidR="00690C64">
        <w:t xml:space="preserve"> </w:t>
      </w:r>
      <w:r w:rsidR="009F4E90">
        <w:t>Instructions for s</w:t>
      </w:r>
      <w:r w:rsidR="005031C4">
        <w:t xml:space="preserve">ubmissions for both </w:t>
      </w:r>
      <w:r w:rsidR="009F4E90">
        <w:t xml:space="preserve">publications </w:t>
      </w:r>
      <w:r w:rsidR="000A4F74">
        <w:t>are available at</w:t>
      </w:r>
      <w:r w:rsidR="005031C4">
        <w:t xml:space="preserve"> the SIEC website.</w:t>
      </w:r>
      <w:r w:rsidR="009F4E90">
        <w:t xml:space="preserve"> </w:t>
      </w:r>
    </w:p>
    <w:p w14:paraId="6BF70019" w14:textId="7577FA8B" w:rsidR="00CB3666" w:rsidRPr="00EE65BE" w:rsidRDefault="00342DD0" w:rsidP="00CB3666">
      <w:pPr>
        <w:spacing w:after="120"/>
      </w:pPr>
      <w:r>
        <w:t xml:space="preserve">The EC determined that </w:t>
      </w:r>
      <w:proofErr w:type="spellStart"/>
      <w:r w:rsidR="007F7494">
        <w:t>Dovi</w:t>
      </w:r>
      <w:proofErr w:type="spellEnd"/>
      <w:r w:rsidR="007F7494">
        <w:t xml:space="preserve"> Designs</w:t>
      </w:r>
      <w:r>
        <w:t xml:space="preserve">, webmaster, was </w:t>
      </w:r>
      <w:proofErr w:type="gramStart"/>
      <w:r>
        <w:t>to</w:t>
      </w:r>
      <w:proofErr w:type="gramEnd"/>
      <w:r>
        <w:t xml:space="preserve"> expensive to maintain the website.  In May, Tamra Connor, General Secretary redesigned the website and moved it back to its original web hosting domain.</w:t>
      </w:r>
    </w:p>
    <w:p w14:paraId="7DCBB77D" w14:textId="77777777" w:rsidR="006E2C1B" w:rsidRPr="00EE65BE" w:rsidRDefault="006E2C1B" w:rsidP="001D25D5">
      <w:pPr>
        <w:outlineLvl w:val="1"/>
      </w:pPr>
    </w:p>
    <w:p w14:paraId="0B4B32B8" w14:textId="77777777" w:rsidR="006D0DA4" w:rsidRPr="002A75DF" w:rsidRDefault="006D0DA4" w:rsidP="002A75DF">
      <w:pPr>
        <w:ind w:left="-720"/>
        <w:rPr>
          <w:b/>
          <w:i/>
        </w:rPr>
      </w:pPr>
      <w:r w:rsidRPr="00EE65BE">
        <w:rPr>
          <w:b/>
          <w:i/>
        </w:rPr>
        <w:t>Elections/Appointments</w:t>
      </w:r>
    </w:p>
    <w:p w14:paraId="5EE57D81" w14:textId="2841D91E" w:rsidR="00CB3666" w:rsidRDefault="00F85463" w:rsidP="006D0DA4">
      <w:r>
        <w:t xml:space="preserve">At </w:t>
      </w:r>
      <w:r w:rsidR="009F4E90">
        <w:t xml:space="preserve">the </w:t>
      </w:r>
      <w:r w:rsidR="007F7494">
        <w:t>202</w:t>
      </w:r>
      <w:r w:rsidR="00342DD0">
        <w:t>1</w:t>
      </w:r>
      <w:r w:rsidR="007F7494">
        <w:t xml:space="preserve"> virtual Assembly of Delegates meeting, </w:t>
      </w:r>
      <w:r w:rsidR="00342DD0">
        <w:t>Tamra Connor</w:t>
      </w:r>
      <w:r w:rsidR="007F7494">
        <w:t xml:space="preserve"> </w:t>
      </w:r>
      <w:r w:rsidR="005C0A39">
        <w:t>w</w:t>
      </w:r>
      <w:r w:rsidR="007F7494">
        <w:t xml:space="preserve">as approved as the new </w:t>
      </w:r>
      <w:r w:rsidR="00342DD0">
        <w:t>General Secretary</w:t>
      </w:r>
      <w:r w:rsidR="007F7494">
        <w:t xml:space="preserve">.   Roietta Fulgham was selected </w:t>
      </w:r>
      <w:r w:rsidR="00342DD0">
        <w:t>as the US VP.</w:t>
      </w:r>
      <w:r w:rsidR="009F4E90">
        <w:t xml:space="preserve">  </w:t>
      </w:r>
      <w:r w:rsidR="007F7494">
        <w:t xml:space="preserve">At the 2021 conference, Evelyn Meyer </w:t>
      </w:r>
      <w:r w:rsidR="00342DD0">
        <w:t>was</w:t>
      </w:r>
      <w:r w:rsidR="007F7494">
        <w:t xml:space="preserve"> elected to a second term as International Pres</w:t>
      </w:r>
      <w:r w:rsidR="005C0A39">
        <w:t>ident.  To be appointed in 202</w:t>
      </w:r>
      <w:r w:rsidR="00342DD0">
        <w:t>2 will be the German-speaking countries VP</w:t>
      </w:r>
      <w:r w:rsidR="007F7494">
        <w:t>.</w:t>
      </w:r>
    </w:p>
    <w:p w14:paraId="250CB4B4" w14:textId="77777777" w:rsidR="005A3CF9" w:rsidRDefault="005A3CF9" w:rsidP="006D0DA4"/>
    <w:p w14:paraId="737D1403" w14:textId="77777777" w:rsidR="00AB59B1" w:rsidRDefault="00AB59B1" w:rsidP="006D0DA4"/>
    <w:p w14:paraId="2075A0E4" w14:textId="77777777" w:rsidR="00505BDF" w:rsidRPr="00EE65BE" w:rsidRDefault="00DA399C" w:rsidP="00505BDF">
      <w:pPr>
        <w:ind w:left="-720"/>
        <w:rPr>
          <w:b/>
          <w:i/>
        </w:rPr>
      </w:pPr>
      <w:r w:rsidRPr="00EE65BE">
        <w:rPr>
          <w:b/>
          <w:i/>
        </w:rPr>
        <w:t>Communicatio</w:t>
      </w:r>
      <w:r w:rsidR="00D74374" w:rsidRPr="00EE65BE">
        <w:rPr>
          <w:b/>
          <w:i/>
        </w:rPr>
        <w:t>ns</w:t>
      </w:r>
    </w:p>
    <w:p w14:paraId="5BAA1096" w14:textId="2CE9114A" w:rsidR="00AA5B58" w:rsidRDefault="00321EE7" w:rsidP="00505BDF">
      <w:r>
        <w:t>National Office communications include</w:t>
      </w:r>
      <w:r w:rsidR="001B02D5">
        <w:t>d</w:t>
      </w:r>
      <w:r>
        <w:t xml:space="preserve"> maintaining contact with the </w:t>
      </w:r>
      <w:r w:rsidR="001B02D5">
        <w:t xml:space="preserve">President, </w:t>
      </w:r>
      <w:r>
        <w:t xml:space="preserve">Executive </w:t>
      </w:r>
      <w:r w:rsidR="00342DD0">
        <w:t>Committee,</w:t>
      </w:r>
      <w:r>
        <w:t xml:space="preserve"> and the </w:t>
      </w:r>
      <w:r w:rsidR="00575236">
        <w:t>Chapter</w:t>
      </w:r>
      <w:r>
        <w:t xml:space="preserve"> Presidents.  In addition, communications </w:t>
      </w:r>
      <w:r w:rsidR="00575236">
        <w:t xml:space="preserve">with members and the public </w:t>
      </w:r>
      <w:r>
        <w:t>involve</w:t>
      </w:r>
      <w:r w:rsidR="001B02D5">
        <w:t>d</w:t>
      </w:r>
      <w:r>
        <w:t xml:space="preserve"> membership, the international conference, and general </w:t>
      </w:r>
      <w:r>
        <w:lastRenderedPageBreak/>
        <w:t xml:space="preserve">questions related to SIEC.  </w:t>
      </w:r>
      <w:r w:rsidR="00013AF2">
        <w:t>All EC meetings and three Board meetings were held in a virtual format</w:t>
      </w:r>
      <w:r w:rsidR="005C0A39">
        <w:t xml:space="preserve"> on Zoom</w:t>
      </w:r>
      <w:r w:rsidR="00013AF2">
        <w:t>.</w:t>
      </w:r>
    </w:p>
    <w:p w14:paraId="264B2874" w14:textId="77777777" w:rsidR="00B255ED" w:rsidRDefault="00B255ED" w:rsidP="00505BDF">
      <w:pPr>
        <w:ind w:left="-720"/>
        <w:rPr>
          <w:b/>
          <w:i/>
        </w:rPr>
      </w:pPr>
    </w:p>
    <w:p w14:paraId="2C5BBB70" w14:textId="77777777" w:rsidR="00505BDF" w:rsidRPr="00EE65BE" w:rsidRDefault="00505BDF" w:rsidP="00505BDF">
      <w:pPr>
        <w:ind w:left="-720"/>
        <w:rPr>
          <w:b/>
          <w:i/>
        </w:rPr>
      </w:pPr>
      <w:r w:rsidRPr="00EE65BE">
        <w:rPr>
          <w:b/>
          <w:i/>
        </w:rPr>
        <w:t>Finances</w:t>
      </w:r>
    </w:p>
    <w:p w14:paraId="56329499" w14:textId="77777777" w:rsidR="00A84AFE" w:rsidRPr="00EE65BE" w:rsidRDefault="00CC2A71" w:rsidP="00A84AFE">
      <w:r>
        <w:t>M</w:t>
      </w:r>
      <w:r w:rsidR="00984C6F" w:rsidRPr="00EE65BE">
        <w:t xml:space="preserve">embership fees </w:t>
      </w:r>
      <w:r>
        <w:t xml:space="preserve">(collective and individual) fees </w:t>
      </w:r>
      <w:r w:rsidR="000A4F74">
        <w:t xml:space="preserve">received </w:t>
      </w:r>
      <w:r>
        <w:t xml:space="preserve">were </w:t>
      </w:r>
      <w:r w:rsidR="00943B0F">
        <w:t>lower than</w:t>
      </w:r>
      <w:r>
        <w:t xml:space="preserve"> amo</w:t>
      </w:r>
      <w:r w:rsidR="003C73EA">
        <w:t>unts budgeted.</w:t>
      </w:r>
      <w:r w:rsidR="00943B0F">
        <w:t xml:space="preserve">  </w:t>
      </w:r>
      <w:r w:rsidR="00C42EC1">
        <w:t>Many variable</w:t>
      </w:r>
      <w:r w:rsidR="008B1D71">
        <w:t xml:space="preserve"> expenses, however, were lower than budgeted</w:t>
      </w:r>
      <w:r w:rsidR="00013AF2">
        <w:t xml:space="preserve">.   The mid-year EC meeting and international conference were not held in person, eliminating </w:t>
      </w:r>
      <w:r w:rsidR="009C3F96">
        <w:t xml:space="preserve">major </w:t>
      </w:r>
      <w:r w:rsidR="00013AF2">
        <w:t xml:space="preserve">travel expenses.  </w:t>
      </w:r>
      <w:r w:rsidR="006F7616" w:rsidRPr="00EE65BE">
        <w:t xml:space="preserve">The details of the budget and financial status are </w:t>
      </w:r>
      <w:r w:rsidR="00321EE7">
        <w:t>included in the</w:t>
      </w:r>
      <w:r w:rsidR="006F7616" w:rsidRPr="00EE65BE">
        <w:t xml:space="preserve"> financial reports distributed to the Assembly.</w:t>
      </w:r>
      <w:r w:rsidR="008A4706">
        <w:t xml:space="preserve">  </w:t>
      </w:r>
    </w:p>
    <w:p w14:paraId="6D7B9469" w14:textId="77777777" w:rsidR="00690DA2" w:rsidRPr="00EE65BE" w:rsidRDefault="00690DA2" w:rsidP="00A84AFE">
      <w:pPr>
        <w:ind w:hanging="720"/>
        <w:rPr>
          <w:b/>
          <w:i/>
        </w:rPr>
      </w:pPr>
    </w:p>
    <w:p w14:paraId="38F97063" w14:textId="77777777" w:rsidR="00BA55AA" w:rsidRDefault="00BA55AA" w:rsidP="00A84AFE">
      <w:pPr>
        <w:ind w:hanging="720"/>
        <w:rPr>
          <w:b/>
          <w:i/>
        </w:rPr>
      </w:pPr>
      <w:r>
        <w:rPr>
          <w:b/>
          <w:i/>
        </w:rPr>
        <w:t>Professional Development Committee</w:t>
      </w:r>
    </w:p>
    <w:p w14:paraId="545963B3" w14:textId="186A0C68" w:rsidR="00BA55AA" w:rsidRDefault="00BA55AA" w:rsidP="00A84AFE">
      <w:pPr>
        <w:ind w:hanging="720"/>
      </w:pPr>
      <w:r>
        <w:tab/>
      </w:r>
      <w:r w:rsidR="009F4E90">
        <w:t xml:space="preserve">Gerry Begeman, USA, </w:t>
      </w:r>
      <w:r>
        <w:t xml:space="preserve">is </w:t>
      </w:r>
      <w:r w:rsidR="008A4706">
        <w:t xml:space="preserve">currently </w:t>
      </w:r>
      <w:r>
        <w:t>serving as the PDC Chair.</w:t>
      </w:r>
      <w:r w:rsidR="00C65F07">
        <w:t xml:space="preserve">  </w:t>
      </w:r>
      <w:r w:rsidR="00431BA8">
        <w:t>The PDC accepted an excellent slate of presentations and workshops for the 2022 conference.</w:t>
      </w:r>
    </w:p>
    <w:p w14:paraId="0452ACC9" w14:textId="77777777" w:rsidR="00C65F07" w:rsidRPr="00BA55AA" w:rsidRDefault="00C65F07" w:rsidP="00A84AFE">
      <w:pPr>
        <w:ind w:hanging="720"/>
      </w:pPr>
    </w:p>
    <w:p w14:paraId="72BB5DED" w14:textId="77777777" w:rsidR="00C040F1" w:rsidRPr="00EE65BE" w:rsidRDefault="00A84AFE" w:rsidP="00A84AFE">
      <w:pPr>
        <w:ind w:hanging="720"/>
        <w:rPr>
          <w:b/>
          <w:i/>
        </w:rPr>
      </w:pPr>
      <w:r w:rsidRPr="00EE65BE">
        <w:rPr>
          <w:b/>
          <w:i/>
        </w:rPr>
        <w:t>F</w:t>
      </w:r>
      <w:r w:rsidR="00505BDF" w:rsidRPr="00EE65BE">
        <w:rPr>
          <w:b/>
          <w:i/>
        </w:rPr>
        <w:t>uture Conference</w:t>
      </w:r>
      <w:r w:rsidRPr="00EE65BE">
        <w:rPr>
          <w:b/>
          <w:i/>
        </w:rPr>
        <w:t>s</w:t>
      </w:r>
    </w:p>
    <w:p w14:paraId="190F552C" w14:textId="1446812C" w:rsidR="002E0125" w:rsidRDefault="00707995" w:rsidP="002E0125">
      <w:r>
        <w:t>The</w:t>
      </w:r>
      <w:r w:rsidR="00C42EC1">
        <w:t xml:space="preserve"> 20</w:t>
      </w:r>
      <w:r w:rsidR="00013AF2">
        <w:t>2</w:t>
      </w:r>
      <w:r w:rsidR="00431BA8">
        <w:t>3</w:t>
      </w:r>
      <w:r w:rsidR="00013AF2">
        <w:t xml:space="preserve"> conference will be held in a virtual format</w:t>
      </w:r>
      <w:r w:rsidR="00431BA8">
        <w:t xml:space="preserve"> and hosted by the US Chapter. Dates will be posted soon.</w:t>
      </w:r>
      <w:r w:rsidR="00013AF2">
        <w:t xml:space="preserve">  The US Chapter has agreed to host a conference </w:t>
      </w:r>
      <w:r w:rsidR="009C3F96">
        <w:t>in</w:t>
      </w:r>
      <w:r w:rsidR="00013AF2">
        <w:t xml:space="preserve"> 2024.  </w:t>
      </w:r>
    </w:p>
    <w:p w14:paraId="7C432710" w14:textId="77777777" w:rsidR="002E0125" w:rsidRDefault="002E0125" w:rsidP="002E0125"/>
    <w:p w14:paraId="373E85DA" w14:textId="540D7670" w:rsidR="00505BDF" w:rsidRPr="00EE65BE" w:rsidRDefault="005A3CF9" w:rsidP="002E0125">
      <w:r w:rsidRPr="00EE65BE">
        <w:t xml:space="preserve">Chapters interested in hosting a conference </w:t>
      </w:r>
      <w:r w:rsidR="00013AF2">
        <w:t>in 202</w:t>
      </w:r>
      <w:r w:rsidR="00431BA8">
        <w:t>5</w:t>
      </w:r>
      <w:r w:rsidR="00013AF2">
        <w:t xml:space="preserve"> or beyond </w:t>
      </w:r>
      <w:r w:rsidRPr="00EE65BE">
        <w:t xml:space="preserve">should contact the </w:t>
      </w:r>
      <w:r>
        <w:t>Internation</w:t>
      </w:r>
      <w:r w:rsidR="002E0125">
        <w:t>al President, the Executive Committee,</w:t>
      </w:r>
      <w:r>
        <w:t xml:space="preserve"> or the </w:t>
      </w:r>
      <w:r w:rsidRPr="00EE65BE">
        <w:t>Permanent Office.</w:t>
      </w:r>
      <w:r>
        <w:t xml:space="preserve">  </w:t>
      </w:r>
    </w:p>
    <w:p w14:paraId="74A1CB8B" w14:textId="77777777" w:rsidR="00D1530C" w:rsidRPr="00EE65BE" w:rsidRDefault="00D1530C" w:rsidP="00505BDF"/>
    <w:p w14:paraId="7E0A7B0B" w14:textId="77777777" w:rsidR="00D1530C" w:rsidRPr="00EE65BE" w:rsidRDefault="00D1530C" w:rsidP="00D1530C">
      <w:pPr>
        <w:ind w:left="-720"/>
        <w:rPr>
          <w:b/>
          <w:i/>
        </w:rPr>
      </w:pPr>
      <w:r w:rsidRPr="00EE65BE">
        <w:rPr>
          <w:b/>
          <w:i/>
        </w:rPr>
        <w:t>Contact Information</w:t>
      </w:r>
    </w:p>
    <w:p w14:paraId="731F5665" w14:textId="77777777" w:rsidR="008A4706" w:rsidRPr="00246888" w:rsidRDefault="00707995" w:rsidP="00D1530C">
      <w:r>
        <w:t>Evelyn Meyer</w:t>
      </w:r>
      <w:r w:rsidR="008A4706" w:rsidRPr="00246888">
        <w:t xml:space="preserve">, </w:t>
      </w:r>
      <w:r>
        <w:t>International</w:t>
      </w:r>
      <w:r w:rsidR="00246888" w:rsidRPr="00246888">
        <w:t xml:space="preserve"> </w:t>
      </w:r>
      <w:r w:rsidR="008A4706" w:rsidRPr="00246888">
        <w:t>President</w:t>
      </w:r>
      <w:r w:rsidR="00246888" w:rsidRPr="00246888">
        <w:tab/>
      </w:r>
      <w:r>
        <w:t>evelyn.meyer@aon.at</w:t>
      </w:r>
    </w:p>
    <w:p w14:paraId="14425535" w14:textId="692C2975" w:rsidR="00D1530C" w:rsidRPr="00246888" w:rsidRDefault="00431BA8" w:rsidP="00D1530C">
      <w:r>
        <w:t>Tamra Connor</w:t>
      </w:r>
      <w:r w:rsidR="00D1530C" w:rsidRPr="00246888">
        <w:t>, General Secretary</w:t>
      </w:r>
      <w:r w:rsidR="008A4706" w:rsidRPr="00246888">
        <w:tab/>
      </w:r>
      <w:r w:rsidR="00D1530C" w:rsidRPr="00246888">
        <w:tab/>
      </w:r>
      <w:r>
        <w:t>tdavis2@illinoisstate.edu</w:t>
      </w:r>
    </w:p>
    <w:p w14:paraId="4FCB971D" w14:textId="77777777" w:rsidR="00671934" w:rsidRPr="00246888" w:rsidRDefault="002E0125" w:rsidP="00671934">
      <w:pPr>
        <w:pStyle w:val="Default"/>
        <w:rPr>
          <w:rFonts w:ascii="Times New Roman" w:hAnsi="Times New Roman" w:cs="Times New Roman"/>
        </w:rPr>
      </w:pPr>
      <w:r w:rsidRPr="00246888">
        <w:rPr>
          <w:rFonts w:ascii="Times New Roman" w:hAnsi="Times New Roman" w:cs="Times New Roman"/>
        </w:rPr>
        <w:t xml:space="preserve">Maree Liston, </w:t>
      </w:r>
      <w:r w:rsidR="00A572E4" w:rsidRPr="00246888">
        <w:rPr>
          <w:rFonts w:ascii="Times New Roman" w:hAnsi="Times New Roman" w:cs="Times New Roman"/>
        </w:rPr>
        <w:t>Newsletter Editor</w:t>
      </w:r>
      <w:r w:rsidR="00A572E4" w:rsidRPr="00246888">
        <w:rPr>
          <w:rFonts w:ascii="Times New Roman" w:hAnsi="Times New Roman" w:cs="Times New Roman"/>
        </w:rPr>
        <w:tab/>
      </w:r>
      <w:r w:rsidR="00A572E4" w:rsidRPr="00246888">
        <w:rPr>
          <w:rFonts w:ascii="Times New Roman" w:hAnsi="Times New Roman" w:cs="Times New Roman"/>
        </w:rPr>
        <w:tab/>
      </w:r>
      <w:r w:rsidR="00671934" w:rsidRPr="00246888">
        <w:rPr>
          <w:rFonts w:ascii="Times New Roman" w:hAnsi="Times New Roman" w:cs="Times New Roman"/>
          <w:bCs/>
        </w:rPr>
        <w:t xml:space="preserve">mareeliston@gmail.com </w:t>
      </w:r>
    </w:p>
    <w:p w14:paraId="50710A9A" w14:textId="77777777" w:rsidR="00671934" w:rsidRPr="00246888" w:rsidRDefault="00B93DDC" w:rsidP="00671934">
      <w:pPr>
        <w:pStyle w:val="Default"/>
        <w:rPr>
          <w:rFonts w:ascii="Times New Roman" w:hAnsi="Times New Roman" w:cs="Times New Roman"/>
          <w:color w:val="0000FF"/>
        </w:rPr>
      </w:pPr>
      <w:r w:rsidRPr="00246888">
        <w:rPr>
          <w:rFonts w:ascii="Times New Roman" w:hAnsi="Times New Roman" w:cs="Times New Roman"/>
        </w:rPr>
        <w:t xml:space="preserve">Tamra </w:t>
      </w:r>
      <w:r w:rsidR="00707995">
        <w:rPr>
          <w:rFonts w:ascii="Times New Roman" w:hAnsi="Times New Roman" w:cs="Times New Roman"/>
        </w:rPr>
        <w:t>Connor</w:t>
      </w:r>
      <w:r w:rsidR="00D1530C" w:rsidRPr="00246888">
        <w:rPr>
          <w:rFonts w:ascii="Times New Roman" w:hAnsi="Times New Roman" w:cs="Times New Roman"/>
        </w:rPr>
        <w:t>,</w:t>
      </w:r>
      <w:r w:rsidR="00707995">
        <w:rPr>
          <w:rFonts w:ascii="Times New Roman" w:hAnsi="Times New Roman" w:cs="Times New Roman"/>
        </w:rPr>
        <w:t xml:space="preserve"> </w:t>
      </w:r>
      <w:r w:rsidRPr="00246888">
        <w:rPr>
          <w:rFonts w:ascii="Times New Roman" w:hAnsi="Times New Roman" w:cs="Times New Roman"/>
          <w:i/>
        </w:rPr>
        <w:t>Journal</w:t>
      </w:r>
      <w:r w:rsidRPr="00246888">
        <w:rPr>
          <w:rFonts w:ascii="Times New Roman" w:hAnsi="Times New Roman" w:cs="Times New Roman"/>
        </w:rPr>
        <w:t xml:space="preserve"> </w:t>
      </w:r>
      <w:r w:rsidR="00A572E4" w:rsidRPr="00246888">
        <w:rPr>
          <w:rFonts w:ascii="Times New Roman" w:hAnsi="Times New Roman" w:cs="Times New Roman"/>
        </w:rPr>
        <w:t>Co-editor</w:t>
      </w:r>
      <w:r w:rsidR="00D1530C" w:rsidRPr="00246888">
        <w:rPr>
          <w:rFonts w:ascii="Times New Roman" w:hAnsi="Times New Roman" w:cs="Times New Roman"/>
          <w:color w:val="0000FF"/>
        </w:rPr>
        <w:tab/>
      </w:r>
      <w:r w:rsidR="00A572E4" w:rsidRPr="00246888">
        <w:rPr>
          <w:rFonts w:ascii="Times New Roman" w:hAnsi="Times New Roman" w:cs="Times New Roman"/>
          <w:color w:val="0000FF"/>
        </w:rPr>
        <w:tab/>
      </w:r>
      <w:r w:rsidR="00671934" w:rsidRPr="00246888">
        <w:rPr>
          <w:rFonts w:ascii="Times New Roman" w:hAnsi="Times New Roman" w:cs="Times New Roman"/>
          <w:bCs/>
        </w:rPr>
        <w:t>tdavis2@illinoisstate.edu</w:t>
      </w:r>
    </w:p>
    <w:p w14:paraId="1BB09256" w14:textId="77777777" w:rsidR="00013AF2" w:rsidRPr="00823128" w:rsidRDefault="00D1530C" w:rsidP="00013AF2">
      <w:pPr>
        <w:pStyle w:val="Default"/>
        <w:rPr>
          <w:rFonts w:ascii="Times New Roman" w:hAnsi="Times New Roman" w:cs="Times New Roman"/>
          <w:lang w:val="es-MX"/>
        </w:rPr>
      </w:pPr>
      <w:r w:rsidRPr="00823128">
        <w:rPr>
          <w:rFonts w:ascii="Times New Roman" w:hAnsi="Times New Roman" w:cs="Times New Roman"/>
          <w:lang w:val="es-MX"/>
        </w:rPr>
        <w:t xml:space="preserve">SIEC </w:t>
      </w:r>
      <w:proofErr w:type="spellStart"/>
      <w:r w:rsidRPr="00823128">
        <w:rPr>
          <w:rFonts w:ascii="Times New Roman" w:hAnsi="Times New Roman" w:cs="Times New Roman"/>
          <w:lang w:val="es-MX"/>
        </w:rPr>
        <w:t>website</w:t>
      </w:r>
      <w:proofErr w:type="spellEnd"/>
      <w:r w:rsidR="00671934" w:rsidRPr="00823128">
        <w:rPr>
          <w:rFonts w:ascii="Times New Roman" w:hAnsi="Times New Roman" w:cs="Times New Roman"/>
          <w:lang w:val="es-MX"/>
        </w:rPr>
        <w:tab/>
      </w:r>
      <w:r w:rsidR="00671934" w:rsidRPr="00823128">
        <w:rPr>
          <w:rFonts w:ascii="Times New Roman" w:hAnsi="Times New Roman" w:cs="Times New Roman"/>
          <w:lang w:val="es-MX"/>
        </w:rPr>
        <w:tab/>
      </w:r>
      <w:r w:rsidR="00671934" w:rsidRPr="00823128">
        <w:rPr>
          <w:rFonts w:ascii="Times New Roman" w:hAnsi="Times New Roman" w:cs="Times New Roman"/>
          <w:lang w:val="es-MX"/>
        </w:rPr>
        <w:tab/>
      </w:r>
      <w:r w:rsidR="00246888" w:rsidRPr="00823128">
        <w:rPr>
          <w:rFonts w:ascii="Times New Roman" w:hAnsi="Times New Roman" w:cs="Times New Roman"/>
          <w:lang w:val="es-MX"/>
        </w:rPr>
        <w:tab/>
      </w:r>
      <w:r w:rsidRPr="00823128">
        <w:rPr>
          <w:rFonts w:ascii="Times New Roman" w:hAnsi="Times New Roman" w:cs="Times New Roman"/>
          <w:lang w:val="es-MX"/>
        </w:rPr>
        <w:tab/>
      </w:r>
      <w:hyperlink r:id="rId5" w:history="1">
        <w:r w:rsidR="00013AF2" w:rsidRPr="00823128">
          <w:rPr>
            <w:rStyle w:val="Hyperlink"/>
            <w:rFonts w:ascii="Times New Roman" w:hAnsi="Times New Roman" w:cs="Times New Roman"/>
            <w:lang w:val="es-MX"/>
          </w:rPr>
          <w:t>www.siec-isbe.org</w:t>
        </w:r>
      </w:hyperlink>
      <w:r w:rsidR="00013AF2" w:rsidRPr="00823128">
        <w:rPr>
          <w:rFonts w:ascii="Times New Roman" w:hAnsi="Times New Roman" w:cs="Times New Roman"/>
          <w:lang w:val="es-MX"/>
        </w:rPr>
        <w:t xml:space="preserve"> </w:t>
      </w:r>
    </w:p>
    <w:p w14:paraId="46EDE6F9" w14:textId="77777777" w:rsidR="00013AF2" w:rsidRPr="00013AF2" w:rsidRDefault="00013AF2" w:rsidP="00013AF2">
      <w:pPr>
        <w:pStyle w:val="Default"/>
        <w:rPr>
          <w:rFonts w:ascii="Times New Roman" w:hAnsi="Times New Roman" w:cs="Times New Roman"/>
        </w:rPr>
      </w:pPr>
    </w:p>
    <w:p w14:paraId="2FC2B96C" w14:textId="77777777" w:rsidR="006544F5" w:rsidRDefault="006544F5" w:rsidP="00FB0078">
      <w:pPr>
        <w:ind w:hanging="720"/>
        <w:rPr>
          <w:b/>
          <w:i/>
        </w:rPr>
      </w:pPr>
      <w:r w:rsidRPr="00EE65BE">
        <w:rPr>
          <w:b/>
          <w:i/>
        </w:rPr>
        <w:t>S</w:t>
      </w:r>
      <w:r w:rsidR="00505BDF" w:rsidRPr="00EE65BE">
        <w:rPr>
          <w:b/>
          <w:i/>
        </w:rPr>
        <w:t>ummary</w:t>
      </w:r>
    </w:p>
    <w:p w14:paraId="5C502B57" w14:textId="77777777" w:rsidR="00694F23" w:rsidRPr="00EE65BE" w:rsidRDefault="00694F23" w:rsidP="00694F23">
      <w:r>
        <w:t xml:space="preserve">I want to thank President </w:t>
      </w:r>
      <w:r w:rsidR="00707995">
        <w:t>Evelyn Meyer</w:t>
      </w:r>
      <w:r>
        <w:t xml:space="preserve">, the Executive Committee, the </w:t>
      </w:r>
      <w:r w:rsidR="005A3CF9">
        <w:t>Chapter</w:t>
      </w:r>
      <w:r>
        <w:t xml:space="preserve"> Presidents, and SIEC-ISBE members for </w:t>
      </w:r>
      <w:r w:rsidR="00575236">
        <w:t>their</w:t>
      </w:r>
      <w:r>
        <w:t xml:space="preserve"> service to </w:t>
      </w:r>
      <w:r w:rsidRPr="00EE65BE">
        <w:t xml:space="preserve">and support of SIEC-ISBE </w:t>
      </w:r>
      <w:r w:rsidR="00013AF2">
        <w:t>during this challenging</w:t>
      </w:r>
      <w:r w:rsidRPr="00EE65BE">
        <w:t xml:space="preserve"> year.  </w:t>
      </w:r>
      <w:r>
        <w:t xml:space="preserve">The success of SIEC-ISBE has always been dependent upon all of you—SIEC needs </w:t>
      </w:r>
      <w:proofErr w:type="gramStart"/>
      <w:r>
        <w:t>each and every</w:t>
      </w:r>
      <w:proofErr w:type="gramEnd"/>
      <w:r>
        <w:t xml:space="preserve"> one of you</w:t>
      </w:r>
      <w:r w:rsidR="00FF133A">
        <w:t>!</w:t>
      </w:r>
      <w:r>
        <w:t xml:space="preserve">  </w:t>
      </w:r>
    </w:p>
    <w:p w14:paraId="0A9B90E9" w14:textId="77777777" w:rsidR="00694F23" w:rsidRDefault="00694F23" w:rsidP="006544F5"/>
    <w:p w14:paraId="0D12E821" w14:textId="77777777" w:rsidR="00943B0F" w:rsidRDefault="00505BDF" w:rsidP="00943B0F">
      <w:pPr>
        <w:ind w:left="-720"/>
      </w:pPr>
      <w:r w:rsidRPr="00EE65BE">
        <w:t>Respectfully submitted,</w:t>
      </w:r>
    </w:p>
    <w:p w14:paraId="295FF748" w14:textId="4FEA5F31" w:rsidR="000E519E" w:rsidRDefault="00431BA8" w:rsidP="00943B0F">
      <w:pPr>
        <w:ind w:left="-720"/>
      </w:pPr>
      <w:r>
        <w:t>Tamra Connor</w:t>
      </w:r>
      <w:r w:rsidR="00AA5B58">
        <w:t>, General Secretary</w:t>
      </w:r>
    </w:p>
    <w:sectPr w:rsidR="000E519E" w:rsidSect="00EE65BE">
      <w:pgSz w:w="12240" w:h="15840"/>
      <w:pgMar w:top="1152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EDA"/>
    <w:multiLevelType w:val="hybridMultilevel"/>
    <w:tmpl w:val="A66623CA"/>
    <w:lvl w:ilvl="0" w:tplc="B16AA042">
      <w:start w:val="2015"/>
      <w:numFmt w:val="decimal"/>
      <w:lvlText w:val="%1"/>
      <w:lvlJc w:val="left"/>
      <w:pPr>
        <w:tabs>
          <w:tab w:val="num" w:pos="2370"/>
        </w:tabs>
        <w:ind w:left="237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" w15:restartNumberingAfterBreak="0">
    <w:nsid w:val="47B64A0F"/>
    <w:multiLevelType w:val="hybridMultilevel"/>
    <w:tmpl w:val="04F218BE"/>
    <w:lvl w:ilvl="0" w:tplc="F9E0997E">
      <w:start w:val="2014"/>
      <w:numFmt w:val="decimal"/>
      <w:lvlText w:val="%1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4FA446A"/>
    <w:multiLevelType w:val="hybridMultilevel"/>
    <w:tmpl w:val="C61EF866"/>
    <w:lvl w:ilvl="0" w:tplc="676ABD6E">
      <w:start w:val="201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04107366">
    <w:abstractNumId w:val="2"/>
  </w:num>
  <w:num w:numId="2" w16cid:durableId="2075658089">
    <w:abstractNumId w:val="1"/>
  </w:num>
  <w:num w:numId="3" w16cid:durableId="189288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BDF"/>
    <w:rsid w:val="000047E6"/>
    <w:rsid w:val="00013AF2"/>
    <w:rsid w:val="00051850"/>
    <w:rsid w:val="00070AE9"/>
    <w:rsid w:val="00077983"/>
    <w:rsid w:val="00077BF4"/>
    <w:rsid w:val="00091B81"/>
    <w:rsid w:val="00097929"/>
    <w:rsid w:val="000A4F74"/>
    <w:rsid w:val="000A511A"/>
    <w:rsid w:val="000C5B7D"/>
    <w:rsid w:val="000D225B"/>
    <w:rsid w:val="000E14C9"/>
    <w:rsid w:val="000E44EE"/>
    <w:rsid w:val="000E519E"/>
    <w:rsid w:val="000F2F42"/>
    <w:rsid w:val="000F3979"/>
    <w:rsid w:val="001034D3"/>
    <w:rsid w:val="001425CF"/>
    <w:rsid w:val="0019053E"/>
    <w:rsid w:val="001954E3"/>
    <w:rsid w:val="001B02D5"/>
    <w:rsid w:val="001C7C4E"/>
    <w:rsid w:val="001D25D5"/>
    <w:rsid w:val="001D311B"/>
    <w:rsid w:val="002301FD"/>
    <w:rsid w:val="00235EE6"/>
    <w:rsid w:val="00244FB7"/>
    <w:rsid w:val="00246888"/>
    <w:rsid w:val="002600D3"/>
    <w:rsid w:val="002613A2"/>
    <w:rsid w:val="00273317"/>
    <w:rsid w:val="00286B6A"/>
    <w:rsid w:val="002A5319"/>
    <w:rsid w:val="002A75DF"/>
    <w:rsid w:val="002C57EB"/>
    <w:rsid w:val="002D01A6"/>
    <w:rsid w:val="002E0125"/>
    <w:rsid w:val="002E3E24"/>
    <w:rsid w:val="002E79B6"/>
    <w:rsid w:val="0030691A"/>
    <w:rsid w:val="003208FE"/>
    <w:rsid w:val="00321EE7"/>
    <w:rsid w:val="003270F4"/>
    <w:rsid w:val="003340AA"/>
    <w:rsid w:val="00342DD0"/>
    <w:rsid w:val="00356B7F"/>
    <w:rsid w:val="0039014F"/>
    <w:rsid w:val="00391497"/>
    <w:rsid w:val="003950EB"/>
    <w:rsid w:val="003A0E16"/>
    <w:rsid w:val="003C4BBE"/>
    <w:rsid w:val="003C73EA"/>
    <w:rsid w:val="003E0E16"/>
    <w:rsid w:val="003F01B7"/>
    <w:rsid w:val="004049EC"/>
    <w:rsid w:val="004249CE"/>
    <w:rsid w:val="00431BA8"/>
    <w:rsid w:val="004356CE"/>
    <w:rsid w:val="00495C34"/>
    <w:rsid w:val="00496771"/>
    <w:rsid w:val="004A3FA3"/>
    <w:rsid w:val="004C1320"/>
    <w:rsid w:val="0050165D"/>
    <w:rsid w:val="00501865"/>
    <w:rsid w:val="005031C4"/>
    <w:rsid w:val="00505BDF"/>
    <w:rsid w:val="005108D7"/>
    <w:rsid w:val="00516A9A"/>
    <w:rsid w:val="00522DD1"/>
    <w:rsid w:val="005328DF"/>
    <w:rsid w:val="00556087"/>
    <w:rsid w:val="00575236"/>
    <w:rsid w:val="00580F21"/>
    <w:rsid w:val="00593357"/>
    <w:rsid w:val="005A240A"/>
    <w:rsid w:val="005A3CF9"/>
    <w:rsid w:val="005B0114"/>
    <w:rsid w:val="005B11F0"/>
    <w:rsid w:val="005B6B37"/>
    <w:rsid w:val="005C0A39"/>
    <w:rsid w:val="005E34F7"/>
    <w:rsid w:val="0062086B"/>
    <w:rsid w:val="00636E8B"/>
    <w:rsid w:val="006544F5"/>
    <w:rsid w:val="00654576"/>
    <w:rsid w:val="00671934"/>
    <w:rsid w:val="00676FA3"/>
    <w:rsid w:val="00685906"/>
    <w:rsid w:val="00690C64"/>
    <w:rsid w:val="00690DA2"/>
    <w:rsid w:val="00694375"/>
    <w:rsid w:val="00694F23"/>
    <w:rsid w:val="006C4B24"/>
    <w:rsid w:val="006D0DA4"/>
    <w:rsid w:val="006E2C1B"/>
    <w:rsid w:val="006E4122"/>
    <w:rsid w:val="006E5637"/>
    <w:rsid w:val="006E5A9B"/>
    <w:rsid w:val="006F7616"/>
    <w:rsid w:val="0070381E"/>
    <w:rsid w:val="00707995"/>
    <w:rsid w:val="00716268"/>
    <w:rsid w:val="007343C0"/>
    <w:rsid w:val="00753634"/>
    <w:rsid w:val="00757CB1"/>
    <w:rsid w:val="00771325"/>
    <w:rsid w:val="0077393C"/>
    <w:rsid w:val="007A7981"/>
    <w:rsid w:val="007B207F"/>
    <w:rsid w:val="007B79F0"/>
    <w:rsid w:val="007E3548"/>
    <w:rsid w:val="007E3BBC"/>
    <w:rsid w:val="007F7494"/>
    <w:rsid w:val="00816A53"/>
    <w:rsid w:val="008174AF"/>
    <w:rsid w:val="008200FF"/>
    <w:rsid w:val="00823128"/>
    <w:rsid w:val="008266F9"/>
    <w:rsid w:val="00833730"/>
    <w:rsid w:val="00852190"/>
    <w:rsid w:val="00852426"/>
    <w:rsid w:val="0088135B"/>
    <w:rsid w:val="008836EE"/>
    <w:rsid w:val="008936B4"/>
    <w:rsid w:val="008A4706"/>
    <w:rsid w:val="008B1D71"/>
    <w:rsid w:val="008B3B25"/>
    <w:rsid w:val="008B4DB8"/>
    <w:rsid w:val="008B56EA"/>
    <w:rsid w:val="008C160A"/>
    <w:rsid w:val="008C5980"/>
    <w:rsid w:val="0090694D"/>
    <w:rsid w:val="00921D01"/>
    <w:rsid w:val="00943B0F"/>
    <w:rsid w:val="00984C6F"/>
    <w:rsid w:val="009C3F96"/>
    <w:rsid w:val="009C4332"/>
    <w:rsid w:val="009E5C51"/>
    <w:rsid w:val="009F4E90"/>
    <w:rsid w:val="009F7ED8"/>
    <w:rsid w:val="00A12B67"/>
    <w:rsid w:val="00A17216"/>
    <w:rsid w:val="00A2468B"/>
    <w:rsid w:val="00A513C9"/>
    <w:rsid w:val="00A572E4"/>
    <w:rsid w:val="00A84AFE"/>
    <w:rsid w:val="00AA5B58"/>
    <w:rsid w:val="00AB238A"/>
    <w:rsid w:val="00AB59B1"/>
    <w:rsid w:val="00AB7EA3"/>
    <w:rsid w:val="00AC09ED"/>
    <w:rsid w:val="00AE6CED"/>
    <w:rsid w:val="00AF2965"/>
    <w:rsid w:val="00B06EC1"/>
    <w:rsid w:val="00B24359"/>
    <w:rsid w:val="00B255ED"/>
    <w:rsid w:val="00B43FAE"/>
    <w:rsid w:val="00B61163"/>
    <w:rsid w:val="00B61DAD"/>
    <w:rsid w:val="00B93DDC"/>
    <w:rsid w:val="00BA55AA"/>
    <w:rsid w:val="00BB2A44"/>
    <w:rsid w:val="00C040F1"/>
    <w:rsid w:val="00C16FDE"/>
    <w:rsid w:val="00C21FD0"/>
    <w:rsid w:val="00C34CF0"/>
    <w:rsid w:val="00C42EC1"/>
    <w:rsid w:val="00C43063"/>
    <w:rsid w:val="00C47223"/>
    <w:rsid w:val="00C47350"/>
    <w:rsid w:val="00C65F07"/>
    <w:rsid w:val="00C760C9"/>
    <w:rsid w:val="00CA0507"/>
    <w:rsid w:val="00CA305F"/>
    <w:rsid w:val="00CA7798"/>
    <w:rsid w:val="00CB3666"/>
    <w:rsid w:val="00CC003B"/>
    <w:rsid w:val="00CC2A71"/>
    <w:rsid w:val="00CD797D"/>
    <w:rsid w:val="00CF2613"/>
    <w:rsid w:val="00D1093F"/>
    <w:rsid w:val="00D1530C"/>
    <w:rsid w:val="00D253D6"/>
    <w:rsid w:val="00D26EDB"/>
    <w:rsid w:val="00D352CA"/>
    <w:rsid w:val="00D60F1D"/>
    <w:rsid w:val="00D63574"/>
    <w:rsid w:val="00D74374"/>
    <w:rsid w:val="00DA399C"/>
    <w:rsid w:val="00E04CBA"/>
    <w:rsid w:val="00E469E3"/>
    <w:rsid w:val="00E75190"/>
    <w:rsid w:val="00EA0597"/>
    <w:rsid w:val="00EA0717"/>
    <w:rsid w:val="00EB2C63"/>
    <w:rsid w:val="00EE65BE"/>
    <w:rsid w:val="00EE7BA8"/>
    <w:rsid w:val="00F456D0"/>
    <w:rsid w:val="00F62888"/>
    <w:rsid w:val="00F6570E"/>
    <w:rsid w:val="00F665D8"/>
    <w:rsid w:val="00F85463"/>
    <w:rsid w:val="00FA41DC"/>
    <w:rsid w:val="00FB0078"/>
    <w:rsid w:val="00FD1888"/>
    <w:rsid w:val="00FD6C65"/>
    <w:rsid w:val="00FF133A"/>
    <w:rsid w:val="00FF33B6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4809FD"/>
  <w15:chartTrackingRefBased/>
  <w15:docId w15:val="{684453CE-7BE4-4119-8FEF-F4C8C6D1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BD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47223"/>
    <w:rPr>
      <w:rFonts w:ascii="Tahoma" w:hAnsi="Tahoma" w:cs="Tahoma"/>
      <w:sz w:val="16"/>
      <w:szCs w:val="16"/>
    </w:rPr>
  </w:style>
  <w:style w:type="character" w:styleId="Hyperlink">
    <w:name w:val="Hyperlink"/>
    <w:rsid w:val="00D1530C"/>
    <w:rPr>
      <w:color w:val="0000FF"/>
      <w:u w:val="single"/>
    </w:rPr>
  </w:style>
  <w:style w:type="paragraph" w:customStyle="1" w:styleId="Default">
    <w:name w:val="Default"/>
    <w:rsid w:val="0067193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9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5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7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96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8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43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12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6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53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97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ec-isb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SIEC-ISBE Annual Report  2008-09</vt:lpstr>
    </vt:vector>
  </TitlesOfParts>
  <Company/>
  <LinksUpToDate>false</LinksUpToDate>
  <CharactersWithSpaces>4065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http://www.siec-isbe.org/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SIEC-ISBE Annual Report  2008-09</dc:title>
  <dc:subject/>
  <dc:creator>Judy</dc:creator>
  <cp:keywords/>
  <cp:lastModifiedBy>Tamra S Connor</cp:lastModifiedBy>
  <cp:revision>2</cp:revision>
  <cp:lastPrinted>2021-07-04T19:44:00Z</cp:lastPrinted>
  <dcterms:created xsi:type="dcterms:W3CDTF">2022-10-08T23:32:00Z</dcterms:created>
  <dcterms:modified xsi:type="dcterms:W3CDTF">2022-10-08T23:32:00Z</dcterms:modified>
</cp:coreProperties>
</file>